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96794">
        <w:rPr>
          <w:b/>
          <w:sz w:val="28"/>
          <w:szCs w:val="28"/>
        </w:rPr>
        <w:t>Therapy Technician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5460A">
        <w:rPr>
          <w:sz w:val="24"/>
          <w:szCs w:val="24"/>
        </w:rPr>
        <w:t>Ethics and Law in Physical Therapy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25460A">
        <w:rPr>
          <w:sz w:val="24"/>
          <w:szCs w:val="24"/>
        </w:rPr>
        <w:t>to discuss licensure and certification for physical therapy professionals and legal/ethical issues in physical therapy.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25460A">
        <w:rPr>
          <w:sz w:val="24"/>
          <w:szCs w:val="24"/>
        </w:rPr>
        <w:t>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60A">
        <w:rPr>
          <w:sz w:val="24"/>
          <w:szCs w:val="24"/>
        </w:rPr>
        <w:t>Ethical and Legal Issues Affecting the Physical Therapy Aide</w:t>
      </w:r>
      <w:r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25460A">
        <w:rPr>
          <w:sz w:val="24"/>
          <w:szCs w:val="24"/>
        </w:rPr>
        <w:t>3</w:t>
      </w:r>
    </w:p>
    <w:p w:rsidR="00BF0E48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Delineate the difference between medical law and medical ethics.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Patient’s Bill of Rights.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purpose for the need to license medical personnel.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Rule of Personal Liability.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discuss the Good Samaritan Act.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an understanding of specific patient consent forms.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legal implications of a patient’s medical record.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ethical and legal issues affecting the field of physical therapy, and briefly explain the Code of Ethics </w:t>
      </w:r>
      <w:proofErr w:type="gramStart"/>
      <w:r>
        <w:rPr>
          <w:sz w:val="24"/>
          <w:szCs w:val="24"/>
        </w:rPr>
        <w:t>th</w:t>
      </w:r>
      <w:bookmarkStart w:id="0" w:name="_GoBack"/>
      <w:bookmarkEnd w:id="0"/>
      <w:r>
        <w:rPr>
          <w:sz w:val="24"/>
          <w:szCs w:val="24"/>
        </w:rPr>
        <w:t>at members</w:t>
      </w:r>
      <w:proofErr w:type="gramEnd"/>
      <w:r>
        <w:rPr>
          <w:sz w:val="24"/>
          <w:szCs w:val="24"/>
        </w:rPr>
        <w:t xml:space="preserve"> of the physical therapy team are morally bound to follow.</w:t>
      </w:r>
    </w:p>
    <w:p w:rsidR="0025460A" w:rsidRPr="0025460A" w:rsidRDefault="0025460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460A">
        <w:rPr>
          <w:sz w:val="24"/>
          <w:szCs w:val="24"/>
        </w:rPr>
        <w:t>Identify at least four examples of ethical behavior expected of the physical therapy aides.</w:t>
      </w:r>
    </w:p>
    <w:sectPr w:rsidR="0025460A" w:rsidRPr="002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8243BF"/>
    <w:rsid w:val="00933C22"/>
    <w:rsid w:val="00B65B38"/>
    <w:rsid w:val="00B8256B"/>
    <w:rsid w:val="00B85381"/>
    <w:rsid w:val="00BB23D8"/>
    <w:rsid w:val="00BF0E48"/>
    <w:rsid w:val="00C46E66"/>
    <w:rsid w:val="00E00DD6"/>
    <w:rsid w:val="00E35E6D"/>
    <w:rsid w:val="00E96794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2013-11-07T19:17:00Z</dcterms:created>
  <dcterms:modified xsi:type="dcterms:W3CDTF">2013-11-07T19:17:00Z</dcterms:modified>
</cp:coreProperties>
</file>