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484A09">
        <w:rPr>
          <w:rFonts w:ascii="Calibri" w:eastAsia="Calibri" w:hAnsi="Calibri" w:cs="Times New Roman"/>
          <w:b/>
          <w:sz w:val="28"/>
          <w:szCs w:val="28"/>
        </w:rPr>
        <w:t>Nursing Assistant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484A09">
        <w:rPr>
          <w:rFonts w:ascii="Calibri" w:eastAsia="Calibri" w:hAnsi="Calibri" w:cs="Times New Roman"/>
          <w:sz w:val="24"/>
          <w:szCs w:val="24"/>
        </w:rPr>
        <w:t xml:space="preserve">Mental Health - </w:t>
      </w:r>
      <w:bookmarkStart w:id="0" w:name="_GoBack"/>
      <w:bookmarkEnd w:id="0"/>
      <w:r w:rsidR="005D0873">
        <w:rPr>
          <w:rFonts w:ascii="Calibri" w:eastAsia="Calibri" w:hAnsi="Calibri" w:cs="Times New Roman"/>
          <w:sz w:val="24"/>
          <w:szCs w:val="24"/>
        </w:rPr>
        <w:t>Common Psychiatric Disorders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76510F">
        <w:rPr>
          <w:rFonts w:ascii="Calibri" w:eastAsia="Calibri" w:hAnsi="Calibri" w:cs="Times New Roman"/>
          <w:sz w:val="24"/>
          <w:szCs w:val="24"/>
        </w:rPr>
        <w:t xml:space="preserve">describe </w:t>
      </w:r>
      <w:r w:rsidR="005D0873">
        <w:rPr>
          <w:rFonts w:ascii="Calibri" w:eastAsia="Calibri" w:hAnsi="Calibri" w:cs="Times New Roman"/>
          <w:sz w:val="24"/>
          <w:szCs w:val="24"/>
        </w:rPr>
        <w:t>common psychiatric disorders</w:t>
      </w:r>
      <w:r w:rsidR="0076510F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5D0873">
        <w:rPr>
          <w:rFonts w:ascii="Calibri" w:eastAsia="Calibri" w:hAnsi="Calibri" w:cs="Times New Roman"/>
          <w:sz w:val="24"/>
          <w:szCs w:val="24"/>
        </w:rPr>
        <w:t>8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r w:rsidR="00891905">
        <w:rPr>
          <w:rFonts w:ascii="Calibri" w:eastAsia="Calibri" w:hAnsi="Calibri" w:cs="Times New Roman"/>
          <w:sz w:val="24"/>
          <w:szCs w:val="24"/>
        </w:rPr>
        <w:t>Marshburns,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5D0873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Common Psychiatric Disorders</w:t>
      </w:r>
      <w:r w:rsidR="00DB1E2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8</w:t>
      </w:r>
    </w:p>
    <w:p w:rsidR="0076510F" w:rsidRDefault="005D0873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76510F">
        <w:rPr>
          <w:rFonts w:ascii="Calibri" w:eastAsia="Calibri" w:hAnsi="Calibri" w:cs="Times New Roman"/>
          <w:sz w:val="24"/>
          <w:szCs w:val="24"/>
        </w:rPr>
        <w:t>.</w:t>
      </w:r>
    </w:p>
    <w:p w:rsidR="005D0873" w:rsidRDefault="005D0873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common psychiatric disorders.</w:t>
      </w:r>
    </w:p>
    <w:p w:rsidR="005D0873" w:rsidRDefault="005D0873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the functions of the mental health worker as they relate to psychiatric disorders.</w:t>
      </w:r>
    </w:p>
    <w:p w:rsidR="005D0873" w:rsidRDefault="005D0873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differences among suicidal awareness, suicide, observation and constant observation.</w:t>
      </w:r>
    </w:p>
    <w:p w:rsidR="0076510F" w:rsidRPr="001A492A" w:rsidRDefault="0076510F" w:rsidP="0076510F">
      <w:pPr>
        <w:contextualSpacing/>
        <w:rPr>
          <w:rFonts w:ascii="Calibri" w:eastAsia="Calibri" w:hAnsi="Calibri" w:cs="Times New Roman"/>
          <w:sz w:val="24"/>
          <w:szCs w:val="24"/>
        </w:rPr>
      </w:pPr>
    </w:p>
    <w:sectPr w:rsidR="0076510F" w:rsidRPr="001A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1A492A"/>
    <w:rsid w:val="002A1269"/>
    <w:rsid w:val="00484A09"/>
    <w:rsid w:val="005D0873"/>
    <w:rsid w:val="0061268A"/>
    <w:rsid w:val="006628C1"/>
    <w:rsid w:val="006B3B07"/>
    <w:rsid w:val="006B428D"/>
    <w:rsid w:val="0076510F"/>
    <w:rsid w:val="007843E9"/>
    <w:rsid w:val="007F00E9"/>
    <w:rsid w:val="00891905"/>
    <w:rsid w:val="008C306A"/>
    <w:rsid w:val="008D1CDC"/>
    <w:rsid w:val="00963A66"/>
    <w:rsid w:val="00963FAF"/>
    <w:rsid w:val="00A072CD"/>
    <w:rsid w:val="00AF6BE1"/>
    <w:rsid w:val="00B8424F"/>
    <w:rsid w:val="00C9561F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2013-11-01T16:04:00Z</dcterms:created>
  <dcterms:modified xsi:type="dcterms:W3CDTF">2013-11-01T19:59:00Z</dcterms:modified>
</cp:coreProperties>
</file>