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FD38A4">
        <w:rPr>
          <w:b/>
          <w:sz w:val="28"/>
          <w:szCs w:val="28"/>
        </w:rPr>
        <w:t>Electrocardiograph Technician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A745EC">
        <w:rPr>
          <w:sz w:val="24"/>
          <w:szCs w:val="24"/>
        </w:rPr>
        <w:t>EKG Practicum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A745EC" w:rsidRPr="00A745EC">
        <w:rPr>
          <w:sz w:val="24"/>
          <w:szCs w:val="24"/>
        </w:rPr>
        <w:t>90</w:t>
      </w:r>
      <w:r w:rsidRPr="00A745EC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A745EC" w:rsidRDefault="00A745EC" w:rsidP="000B7F2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In this LAP, students participate in clinical practicum for the EKG Technician.  </w:t>
      </w:r>
      <w:proofErr w:type="spellStart"/>
      <w:r>
        <w:rPr>
          <w:sz w:val="24"/>
          <w:szCs w:val="24"/>
        </w:rPr>
        <w:t>Clinicals</w:t>
      </w:r>
      <w:proofErr w:type="spellEnd"/>
      <w:r>
        <w:rPr>
          <w:sz w:val="24"/>
          <w:szCs w:val="24"/>
        </w:rPr>
        <w:t xml:space="preserve"> may occur in a variety of settings that utilize EKG monitors.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A745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</w:t>
      </w:r>
      <w:r w:rsidR="00A745EC">
        <w:rPr>
          <w:sz w:val="24"/>
          <w:szCs w:val="24"/>
        </w:rPr>
        <w:t xml:space="preserve">Complete 90 hours of </w:t>
      </w:r>
      <w:proofErr w:type="spellStart"/>
      <w:r w:rsidR="00A745EC">
        <w:rPr>
          <w:sz w:val="24"/>
          <w:szCs w:val="24"/>
        </w:rPr>
        <w:t>clinicals</w:t>
      </w:r>
      <w:proofErr w:type="spellEnd"/>
      <w:r w:rsidR="00A745EC">
        <w:rPr>
          <w:sz w:val="24"/>
          <w:szCs w:val="24"/>
        </w:rPr>
        <w:t xml:space="preserve"> in a variety of settings that utilize EKG monitors.</w:t>
      </w:r>
    </w:p>
    <w:p w:rsidR="000B7F25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A745EC" w:rsidRDefault="00A745EC" w:rsidP="000B7F25">
      <w:pPr>
        <w:rPr>
          <w:sz w:val="24"/>
          <w:szCs w:val="24"/>
        </w:rPr>
      </w:pPr>
      <w:r>
        <w:rPr>
          <w:sz w:val="24"/>
          <w:szCs w:val="24"/>
        </w:rPr>
        <w:t>1.  Notify physician/RN of any significant dysrhythmia.</w:t>
      </w:r>
    </w:p>
    <w:p w:rsidR="00A745EC" w:rsidRDefault="00A745EC" w:rsidP="000B7F25">
      <w:pPr>
        <w:rPr>
          <w:sz w:val="24"/>
          <w:szCs w:val="24"/>
        </w:rPr>
      </w:pPr>
      <w:r>
        <w:rPr>
          <w:sz w:val="24"/>
          <w:szCs w:val="24"/>
        </w:rPr>
        <w:t>2.  Identify artifact and correct causes.</w:t>
      </w:r>
    </w:p>
    <w:p w:rsidR="00A745EC" w:rsidRDefault="00A745EC" w:rsidP="000B7F25">
      <w:pPr>
        <w:rPr>
          <w:sz w:val="24"/>
          <w:szCs w:val="24"/>
        </w:rPr>
      </w:pPr>
      <w:r>
        <w:rPr>
          <w:sz w:val="24"/>
          <w:szCs w:val="24"/>
        </w:rPr>
        <w:t>3.  Prepare patient for 12-lead EKG:</w:t>
      </w:r>
    </w:p>
    <w:p w:rsidR="00A745EC" w:rsidRDefault="00A745EC" w:rsidP="00A745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Identify self and patient</w:t>
      </w:r>
    </w:p>
    <w:p w:rsidR="00A745EC" w:rsidRDefault="00A745EC" w:rsidP="00A745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Skin preparation</w:t>
      </w:r>
    </w:p>
    <w:p w:rsidR="00A745EC" w:rsidRDefault="00A745EC" w:rsidP="00A745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Lead placement</w:t>
      </w:r>
    </w:p>
    <w:p w:rsidR="00A745EC" w:rsidRDefault="00A745EC" w:rsidP="00A745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Documentation of procedure</w:t>
      </w:r>
    </w:p>
    <w:p w:rsidR="00A745EC" w:rsidRDefault="00A745EC" w:rsidP="00A745EC">
      <w:pPr>
        <w:rPr>
          <w:sz w:val="24"/>
          <w:szCs w:val="24"/>
        </w:rPr>
      </w:pPr>
      <w:r>
        <w:rPr>
          <w:sz w:val="24"/>
          <w:szCs w:val="24"/>
        </w:rPr>
        <w:t>4.  Maintain and care for EKG machine and tracings:</w:t>
      </w:r>
    </w:p>
    <w:p w:rsidR="00A745EC" w:rsidRDefault="00A745EC" w:rsidP="00A745E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Speed of paper</w:t>
      </w:r>
    </w:p>
    <w:p w:rsidR="00A745EC" w:rsidRDefault="00A745EC" w:rsidP="00A745E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Standard paper</w:t>
      </w:r>
    </w:p>
    <w:p w:rsidR="00A745EC" w:rsidRDefault="00A745EC" w:rsidP="00A745E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V1, V2, V3, V4, V5 and V6</w:t>
      </w:r>
    </w:p>
    <w:p w:rsidR="00A745EC" w:rsidRDefault="00A745EC" w:rsidP="00A745EC">
      <w:pPr>
        <w:rPr>
          <w:sz w:val="24"/>
          <w:szCs w:val="24"/>
        </w:rPr>
      </w:pPr>
      <w:r>
        <w:rPr>
          <w:sz w:val="24"/>
          <w:szCs w:val="24"/>
        </w:rPr>
        <w:t>5.  Maintain a courteous and responsive attitude.</w:t>
      </w:r>
    </w:p>
    <w:p w:rsidR="00A745EC" w:rsidRDefault="00A745EC" w:rsidP="00A745EC">
      <w:pPr>
        <w:rPr>
          <w:sz w:val="24"/>
          <w:szCs w:val="24"/>
        </w:rPr>
      </w:pPr>
      <w:r>
        <w:rPr>
          <w:sz w:val="24"/>
          <w:szCs w:val="24"/>
        </w:rPr>
        <w:t>6.  Identify and describe legal and ethical issues.</w:t>
      </w:r>
    </w:p>
    <w:p w:rsidR="00A745EC" w:rsidRDefault="00A745EC" w:rsidP="00A745EC">
      <w:pPr>
        <w:rPr>
          <w:sz w:val="24"/>
          <w:szCs w:val="24"/>
        </w:rPr>
      </w:pPr>
      <w:r>
        <w:rPr>
          <w:sz w:val="24"/>
          <w:szCs w:val="24"/>
        </w:rPr>
        <w:t>7.  Use effective communication techniques.</w:t>
      </w:r>
    </w:p>
    <w:p w:rsidR="00A745EC" w:rsidRDefault="00A745EC" w:rsidP="00A745EC">
      <w:pPr>
        <w:rPr>
          <w:sz w:val="24"/>
          <w:szCs w:val="24"/>
        </w:rPr>
      </w:pPr>
      <w:r>
        <w:rPr>
          <w:sz w:val="24"/>
          <w:szCs w:val="24"/>
        </w:rPr>
        <w:t>8.  Participate as a team member.</w:t>
      </w:r>
    </w:p>
    <w:p w:rsidR="00A745EC" w:rsidRDefault="00A745EC" w:rsidP="00A745EC">
      <w:pPr>
        <w:rPr>
          <w:sz w:val="24"/>
          <w:szCs w:val="24"/>
        </w:rPr>
      </w:pPr>
      <w:r>
        <w:rPr>
          <w:sz w:val="24"/>
          <w:szCs w:val="24"/>
        </w:rPr>
        <w:t>9.  Maintain professionalism.</w:t>
      </w:r>
    </w:p>
    <w:p w:rsidR="00A745EC" w:rsidRDefault="00A745EC" w:rsidP="00A745EC">
      <w:pPr>
        <w:rPr>
          <w:sz w:val="24"/>
          <w:szCs w:val="24"/>
        </w:rPr>
      </w:pPr>
      <w:r>
        <w:rPr>
          <w:sz w:val="24"/>
          <w:szCs w:val="24"/>
        </w:rPr>
        <w:t>10.  Demonstrate critical thinking skills.</w:t>
      </w:r>
    </w:p>
    <w:p w:rsidR="00A745EC" w:rsidRDefault="00A745EC" w:rsidP="00A745EC">
      <w:pPr>
        <w:rPr>
          <w:sz w:val="24"/>
          <w:szCs w:val="24"/>
        </w:rPr>
      </w:pPr>
      <w:r>
        <w:rPr>
          <w:sz w:val="24"/>
          <w:szCs w:val="24"/>
        </w:rPr>
        <w:t>11.  Identify and apply medical terminology, symbols, and abbreviations.</w:t>
      </w:r>
    </w:p>
    <w:p w:rsidR="00A745EC" w:rsidRDefault="00A745EC" w:rsidP="00A745EC">
      <w:pPr>
        <w:rPr>
          <w:sz w:val="24"/>
          <w:szCs w:val="24"/>
        </w:rPr>
      </w:pPr>
      <w:r>
        <w:rPr>
          <w:sz w:val="24"/>
          <w:szCs w:val="24"/>
        </w:rPr>
        <w:t>12.  Perform basic keyboarding skills and computer skills.</w:t>
      </w:r>
    </w:p>
    <w:p w:rsidR="00A745EC" w:rsidRDefault="00A745EC" w:rsidP="00A745EC">
      <w:pPr>
        <w:rPr>
          <w:sz w:val="24"/>
          <w:szCs w:val="24"/>
        </w:rPr>
      </w:pPr>
      <w:r>
        <w:rPr>
          <w:sz w:val="24"/>
          <w:szCs w:val="24"/>
        </w:rPr>
        <w:t>13.  Utilize behavioral management techniques and apply management techniques.</w:t>
      </w:r>
    </w:p>
    <w:p w:rsidR="00A745EC" w:rsidRPr="00A745EC" w:rsidRDefault="00A745EC" w:rsidP="00A745EC">
      <w:pPr>
        <w:rPr>
          <w:sz w:val="24"/>
          <w:szCs w:val="24"/>
        </w:rPr>
      </w:pPr>
    </w:p>
    <w:sectPr w:rsidR="00A745EC" w:rsidRPr="00A74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B21"/>
    <w:multiLevelType w:val="hybridMultilevel"/>
    <w:tmpl w:val="FA3C8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6DA0"/>
    <w:multiLevelType w:val="hybridMultilevel"/>
    <w:tmpl w:val="4EAA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5763"/>
    <w:multiLevelType w:val="hybridMultilevel"/>
    <w:tmpl w:val="332EC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43EDD"/>
    <w:multiLevelType w:val="hybridMultilevel"/>
    <w:tmpl w:val="CEA08E8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2BF218BC"/>
    <w:multiLevelType w:val="hybridMultilevel"/>
    <w:tmpl w:val="A706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300C0"/>
    <w:multiLevelType w:val="hybridMultilevel"/>
    <w:tmpl w:val="AD24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14F63"/>
    <w:multiLevelType w:val="hybridMultilevel"/>
    <w:tmpl w:val="0BE6B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A5FAB"/>
    <w:multiLevelType w:val="hybridMultilevel"/>
    <w:tmpl w:val="BE5C758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36B21960"/>
    <w:multiLevelType w:val="hybridMultilevel"/>
    <w:tmpl w:val="1316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81EF2"/>
    <w:multiLevelType w:val="hybridMultilevel"/>
    <w:tmpl w:val="053AC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13C9B"/>
    <w:multiLevelType w:val="hybridMultilevel"/>
    <w:tmpl w:val="68C8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C4733A"/>
    <w:multiLevelType w:val="hybridMultilevel"/>
    <w:tmpl w:val="B694E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F63DB"/>
    <w:multiLevelType w:val="hybridMultilevel"/>
    <w:tmpl w:val="3D00B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55C89"/>
    <w:multiLevelType w:val="hybridMultilevel"/>
    <w:tmpl w:val="9442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83C99"/>
    <w:multiLevelType w:val="hybridMultilevel"/>
    <w:tmpl w:val="63A0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10B9E"/>
    <w:multiLevelType w:val="hybridMultilevel"/>
    <w:tmpl w:val="6478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B490C"/>
    <w:multiLevelType w:val="hybridMultilevel"/>
    <w:tmpl w:val="3BEA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03F64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6D63BB4"/>
    <w:multiLevelType w:val="hybridMultilevel"/>
    <w:tmpl w:val="75AA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C35D7"/>
    <w:multiLevelType w:val="hybridMultilevel"/>
    <w:tmpl w:val="D036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6222A"/>
    <w:multiLevelType w:val="hybridMultilevel"/>
    <w:tmpl w:val="1B168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14"/>
  </w:num>
  <w:num w:numId="5">
    <w:abstractNumId w:val="20"/>
  </w:num>
  <w:num w:numId="6">
    <w:abstractNumId w:val="21"/>
  </w:num>
  <w:num w:numId="7">
    <w:abstractNumId w:val="2"/>
  </w:num>
  <w:num w:numId="8">
    <w:abstractNumId w:val="8"/>
  </w:num>
  <w:num w:numId="9">
    <w:abstractNumId w:val="10"/>
  </w:num>
  <w:num w:numId="10">
    <w:abstractNumId w:val="19"/>
  </w:num>
  <w:num w:numId="11">
    <w:abstractNumId w:val="5"/>
  </w:num>
  <w:num w:numId="12">
    <w:abstractNumId w:val="16"/>
  </w:num>
  <w:num w:numId="13">
    <w:abstractNumId w:val="9"/>
  </w:num>
  <w:num w:numId="14">
    <w:abstractNumId w:val="13"/>
  </w:num>
  <w:num w:numId="15">
    <w:abstractNumId w:val="0"/>
  </w:num>
  <w:num w:numId="16">
    <w:abstractNumId w:val="15"/>
  </w:num>
  <w:num w:numId="17">
    <w:abstractNumId w:val="1"/>
  </w:num>
  <w:num w:numId="18">
    <w:abstractNumId w:val="4"/>
  </w:num>
  <w:num w:numId="19">
    <w:abstractNumId w:val="12"/>
  </w:num>
  <w:num w:numId="20">
    <w:abstractNumId w:val="17"/>
  </w:num>
  <w:num w:numId="21">
    <w:abstractNumId w:val="6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A1F2E"/>
    <w:rsid w:val="000B7F25"/>
    <w:rsid w:val="003E32AB"/>
    <w:rsid w:val="00453BAD"/>
    <w:rsid w:val="00522EA7"/>
    <w:rsid w:val="005A30A9"/>
    <w:rsid w:val="00676993"/>
    <w:rsid w:val="009934DD"/>
    <w:rsid w:val="00A745EC"/>
    <w:rsid w:val="00AC2C6C"/>
    <w:rsid w:val="00AF0EEF"/>
    <w:rsid w:val="00AF3259"/>
    <w:rsid w:val="00B8256B"/>
    <w:rsid w:val="00BE65DE"/>
    <w:rsid w:val="00D4324B"/>
    <w:rsid w:val="00D52618"/>
    <w:rsid w:val="00E00DD6"/>
    <w:rsid w:val="00E35E6D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2</cp:revision>
  <dcterms:created xsi:type="dcterms:W3CDTF">2013-11-07T19:55:00Z</dcterms:created>
  <dcterms:modified xsi:type="dcterms:W3CDTF">2013-11-07T19:55:00Z</dcterms:modified>
</cp:coreProperties>
</file>