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AD" w:rsidRDefault="000B7F25" w:rsidP="000B7F25">
      <w:pPr>
        <w:jc w:val="center"/>
        <w:rPr>
          <w:b/>
          <w:sz w:val="28"/>
          <w:szCs w:val="28"/>
        </w:rPr>
      </w:pPr>
      <w:r>
        <w:rPr>
          <w:b/>
          <w:sz w:val="28"/>
          <w:szCs w:val="28"/>
        </w:rPr>
        <w:t>High Plains Technology Center</w:t>
      </w:r>
    </w:p>
    <w:p w:rsidR="000B7F25" w:rsidRDefault="000B7F25" w:rsidP="000B7F25">
      <w:pPr>
        <w:jc w:val="center"/>
        <w:rPr>
          <w:b/>
          <w:sz w:val="28"/>
          <w:szCs w:val="28"/>
        </w:rPr>
      </w:pPr>
      <w:r>
        <w:rPr>
          <w:b/>
          <w:sz w:val="28"/>
          <w:szCs w:val="28"/>
        </w:rPr>
        <w:t>Health Careers</w:t>
      </w:r>
    </w:p>
    <w:p w:rsidR="000B7F25" w:rsidRDefault="000B7F25" w:rsidP="000B7F25">
      <w:pPr>
        <w:jc w:val="center"/>
        <w:rPr>
          <w:b/>
          <w:sz w:val="28"/>
          <w:szCs w:val="28"/>
        </w:rPr>
      </w:pPr>
      <w:r>
        <w:rPr>
          <w:b/>
          <w:sz w:val="28"/>
          <w:szCs w:val="28"/>
        </w:rPr>
        <w:t xml:space="preserve">Learning Activity Packet (LAP) for </w:t>
      </w:r>
      <w:r w:rsidR="001C3E8A">
        <w:rPr>
          <w:b/>
          <w:sz w:val="28"/>
          <w:szCs w:val="28"/>
        </w:rPr>
        <w:t>Advanced Pharmacy Technician</w:t>
      </w:r>
    </w:p>
    <w:p w:rsidR="000B7F25" w:rsidRDefault="000B7F25" w:rsidP="000B7F25">
      <w:pPr>
        <w:rPr>
          <w:b/>
          <w:sz w:val="28"/>
          <w:szCs w:val="28"/>
        </w:rPr>
      </w:pPr>
    </w:p>
    <w:p w:rsidR="000B7F25" w:rsidRPr="00E35E6D" w:rsidRDefault="000B7F25" w:rsidP="000B7F25">
      <w:pPr>
        <w:rPr>
          <w:b/>
          <w:sz w:val="24"/>
          <w:szCs w:val="24"/>
        </w:rPr>
      </w:pPr>
      <w:r w:rsidRPr="00E35E6D">
        <w:rPr>
          <w:b/>
          <w:sz w:val="24"/>
          <w:szCs w:val="24"/>
        </w:rPr>
        <w:t>Related unit of instruction:</w:t>
      </w:r>
    </w:p>
    <w:p w:rsidR="000B7F25" w:rsidRPr="00E35E6D" w:rsidRDefault="000B7F25" w:rsidP="000B7F25">
      <w:pPr>
        <w:rPr>
          <w:b/>
          <w:sz w:val="24"/>
          <w:szCs w:val="24"/>
        </w:rPr>
      </w:pPr>
      <w:r w:rsidRPr="00E35E6D">
        <w:rPr>
          <w:b/>
          <w:sz w:val="24"/>
          <w:szCs w:val="24"/>
        </w:rPr>
        <w:tab/>
      </w:r>
      <w:r w:rsidR="00A01F8E">
        <w:rPr>
          <w:sz w:val="24"/>
          <w:szCs w:val="24"/>
        </w:rPr>
        <w:t>Pharmaceutical Terminology</w:t>
      </w:r>
    </w:p>
    <w:p w:rsidR="000B7F25" w:rsidRPr="00E35E6D" w:rsidRDefault="000B7F25" w:rsidP="000B7F25">
      <w:pPr>
        <w:rPr>
          <w:b/>
          <w:sz w:val="24"/>
          <w:szCs w:val="24"/>
        </w:rPr>
      </w:pPr>
      <w:r w:rsidRPr="00E35E6D">
        <w:rPr>
          <w:b/>
          <w:sz w:val="24"/>
          <w:szCs w:val="24"/>
        </w:rPr>
        <w:t>Approximate Completion time:</w:t>
      </w:r>
    </w:p>
    <w:p w:rsidR="000B7F25" w:rsidRPr="00E35E6D" w:rsidRDefault="000B7F25" w:rsidP="000B7F25">
      <w:pPr>
        <w:rPr>
          <w:sz w:val="24"/>
          <w:szCs w:val="24"/>
        </w:rPr>
      </w:pPr>
      <w:r w:rsidRPr="00E35E6D">
        <w:rPr>
          <w:b/>
          <w:sz w:val="24"/>
          <w:szCs w:val="24"/>
        </w:rPr>
        <w:tab/>
      </w:r>
      <w:r w:rsidRPr="00E35E6D">
        <w:rPr>
          <w:sz w:val="24"/>
          <w:szCs w:val="24"/>
        </w:rPr>
        <w:t xml:space="preserve">15 hours </w:t>
      </w:r>
    </w:p>
    <w:p w:rsidR="000B7F25" w:rsidRPr="00E35E6D" w:rsidRDefault="000B7F25" w:rsidP="000B7F25">
      <w:pPr>
        <w:rPr>
          <w:b/>
          <w:sz w:val="24"/>
          <w:szCs w:val="24"/>
        </w:rPr>
      </w:pPr>
      <w:r w:rsidRPr="00E35E6D">
        <w:rPr>
          <w:b/>
          <w:sz w:val="24"/>
          <w:szCs w:val="24"/>
        </w:rPr>
        <w:t>Rationale for the Lap:</w:t>
      </w:r>
    </w:p>
    <w:p w:rsidR="000B7F25" w:rsidRPr="00E35E6D" w:rsidRDefault="000B7F25" w:rsidP="000B7F25">
      <w:pPr>
        <w:rPr>
          <w:sz w:val="24"/>
          <w:szCs w:val="24"/>
        </w:rPr>
      </w:pPr>
      <w:r w:rsidRPr="00E35E6D">
        <w:rPr>
          <w:b/>
          <w:sz w:val="24"/>
          <w:szCs w:val="24"/>
        </w:rPr>
        <w:tab/>
      </w:r>
      <w:r w:rsidR="00E35E6D" w:rsidRPr="00E35E6D">
        <w:rPr>
          <w:sz w:val="24"/>
          <w:szCs w:val="24"/>
        </w:rPr>
        <w:t xml:space="preserve">This LAP is designed to </w:t>
      </w:r>
      <w:r w:rsidR="00B72166">
        <w:rPr>
          <w:sz w:val="24"/>
          <w:szCs w:val="24"/>
        </w:rPr>
        <w:t xml:space="preserve">provide the student with an </w:t>
      </w:r>
      <w:r w:rsidR="00A01F8E">
        <w:rPr>
          <w:sz w:val="24"/>
          <w:szCs w:val="24"/>
        </w:rPr>
        <w:t>in-depth study of pharmaceutical terminology and it applications to the health care industry.  Course contents focus on identification of word parts, proper pronunciation and enunciation of medical terms, spelling of medical terms, and application of each medical term to the anatomy and physiology of the body.  Correct pronunciation of drug names, which include brand, generic and chemical will also be studied.</w:t>
      </w:r>
    </w:p>
    <w:p w:rsidR="000B7F25" w:rsidRPr="00E35E6D" w:rsidRDefault="000B7F25" w:rsidP="000B7F25">
      <w:pPr>
        <w:rPr>
          <w:b/>
          <w:sz w:val="24"/>
          <w:szCs w:val="24"/>
        </w:rPr>
      </w:pPr>
      <w:r w:rsidRPr="00E35E6D">
        <w:rPr>
          <w:b/>
          <w:sz w:val="24"/>
          <w:szCs w:val="24"/>
        </w:rPr>
        <w:t>Criteria for successful completion:</w:t>
      </w:r>
    </w:p>
    <w:p w:rsidR="000B7F25" w:rsidRPr="00E35E6D" w:rsidRDefault="000B7F25" w:rsidP="000B7F25">
      <w:pPr>
        <w:rPr>
          <w:sz w:val="24"/>
          <w:szCs w:val="24"/>
        </w:rPr>
      </w:pPr>
      <w:r w:rsidRPr="00E35E6D">
        <w:rPr>
          <w:b/>
          <w:sz w:val="24"/>
          <w:szCs w:val="24"/>
        </w:rPr>
        <w:tab/>
      </w:r>
      <w:r w:rsidRPr="00E35E6D">
        <w:rPr>
          <w:sz w:val="24"/>
          <w:szCs w:val="24"/>
        </w:rPr>
        <w:t>By the end of this LAP the student will</w:t>
      </w:r>
    </w:p>
    <w:p w:rsidR="00834FBC" w:rsidRDefault="000B7F25" w:rsidP="000B7F25">
      <w:pPr>
        <w:pStyle w:val="ListParagraph"/>
        <w:numPr>
          <w:ilvl w:val="0"/>
          <w:numId w:val="1"/>
        </w:numPr>
        <w:rPr>
          <w:sz w:val="24"/>
          <w:szCs w:val="24"/>
        </w:rPr>
      </w:pPr>
      <w:r w:rsidRPr="00834FBC">
        <w:rPr>
          <w:sz w:val="24"/>
          <w:szCs w:val="24"/>
        </w:rPr>
        <w:t xml:space="preserve"> Read </w:t>
      </w:r>
      <w:r w:rsidR="00A01F8E">
        <w:rPr>
          <w:sz w:val="24"/>
          <w:szCs w:val="24"/>
        </w:rPr>
        <w:t>Appendices A, B, C, D &amp; E in</w:t>
      </w:r>
      <w:r w:rsidR="001C3E8A">
        <w:rPr>
          <w:sz w:val="24"/>
          <w:szCs w:val="24"/>
        </w:rPr>
        <w:t xml:space="preserve"> </w:t>
      </w:r>
      <w:proofErr w:type="spellStart"/>
      <w:r w:rsidR="00B72166">
        <w:rPr>
          <w:sz w:val="24"/>
          <w:szCs w:val="24"/>
        </w:rPr>
        <w:t>Ballington</w:t>
      </w:r>
      <w:proofErr w:type="spellEnd"/>
      <w:r w:rsidR="00B72166">
        <w:rPr>
          <w:sz w:val="24"/>
          <w:szCs w:val="24"/>
        </w:rPr>
        <w:t xml:space="preserve"> &amp; Laughlin</w:t>
      </w:r>
      <w:r w:rsidR="001C3E8A">
        <w:rPr>
          <w:sz w:val="24"/>
          <w:szCs w:val="24"/>
        </w:rPr>
        <w:t>’s</w:t>
      </w:r>
      <w:r w:rsidR="00834FBC" w:rsidRPr="00834FBC">
        <w:rPr>
          <w:sz w:val="24"/>
          <w:szCs w:val="24"/>
        </w:rPr>
        <w:t xml:space="preserve"> </w:t>
      </w:r>
      <w:r w:rsidR="00B72166">
        <w:rPr>
          <w:i/>
          <w:sz w:val="24"/>
          <w:szCs w:val="24"/>
        </w:rPr>
        <w:t>Pharmacology for Technicians</w:t>
      </w:r>
    </w:p>
    <w:p w:rsidR="00A01F8E" w:rsidRDefault="00A01F8E" w:rsidP="000B7F25">
      <w:pPr>
        <w:rPr>
          <w:i/>
          <w:sz w:val="24"/>
          <w:szCs w:val="24"/>
        </w:rPr>
      </w:pPr>
    </w:p>
    <w:p w:rsidR="00A01F8E" w:rsidRDefault="00A01F8E" w:rsidP="000B7F25">
      <w:pPr>
        <w:rPr>
          <w:i/>
          <w:sz w:val="24"/>
          <w:szCs w:val="24"/>
        </w:rPr>
      </w:pPr>
      <w:bookmarkStart w:id="0" w:name="_GoBack"/>
      <w:bookmarkEnd w:id="0"/>
      <w:r>
        <w:rPr>
          <w:i/>
          <w:sz w:val="24"/>
          <w:szCs w:val="24"/>
        </w:rPr>
        <w:t xml:space="preserve">Most Commonly Prescribed Drugs </w:t>
      </w:r>
      <w:r>
        <w:rPr>
          <w:i/>
          <w:sz w:val="24"/>
          <w:szCs w:val="24"/>
        </w:rPr>
        <w:tab/>
      </w:r>
      <w:r>
        <w:rPr>
          <w:i/>
          <w:sz w:val="24"/>
          <w:szCs w:val="24"/>
        </w:rPr>
        <w:tab/>
      </w:r>
      <w:r>
        <w:rPr>
          <w:i/>
          <w:sz w:val="24"/>
          <w:szCs w:val="24"/>
        </w:rPr>
        <w:tab/>
      </w:r>
      <w:r>
        <w:rPr>
          <w:i/>
          <w:sz w:val="24"/>
          <w:szCs w:val="24"/>
        </w:rPr>
        <w:tab/>
        <w:t>Appendix A</w:t>
      </w:r>
    </w:p>
    <w:p w:rsidR="00A01F8E" w:rsidRDefault="00A01F8E" w:rsidP="000B7F25">
      <w:pPr>
        <w:rPr>
          <w:i/>
          <w:sz w:val="24"/>
          <w:szCs w:val="24"/>
        </w:rPr>
      </w:pPr>
      <w:r>
        <w:rPr>
          <w:i/>
          <w:sz w:val="24"/>
          <w:szCs w:val="24"/>
        </w:rPr>
        <w:t>Common Look-Alike and Sound-Alike Medications</w:t>
      </w:r>
      <w:r>
        <w:rPr>
          <w:i/>
          <w:sz w:val="24"/>
          <w:szCs w:val="24"/>
        </w:rPr>
        <w:tab/>
      </w:r>
      <w:r>
        <w:rPr>
          <w:i/>
          <w:sz w:val="24"/>
          <w:szCs w:val="24"/>
        </w:rPr>
        <w:tab/>
        <w:t>Appendix B</w:t>
      </w:r>
    </w:p>
    <w:p w:rsidR="00A01F8E" w:rsidRDefault="00A01F8E" w:rsidP="000B7F25">
      <w:pPr>
        <w:rPr>
          <w:i/>
          <w:sz w:val="24"/>
          <w:szCs w:val="24"/>
        </w:rPr>
      </w:pPr>
      <w:r>
        <w:rPr>
          <w:i/>
          <w:sz w:val="24"/>
          <w:szCs w:val="24"/>
        </w:rPr>
        <w:t>Abbreviations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Appendix C</w:t>
      </w:r>
    </w:p>
    <w:p w:rsidR="00A01F8E" w:rsidRDefault="00A01F8E" w:rsidP="000B7F25">
      <w:pPr>
        <w:rPr>
          <w:i/>
          <w:sz w:val="24"/>
          <w:szCs w:val="24"/>
        </w:rPr>
      </w:pPr>
      <w:r>
        <w:rPr>
          <w:i/>
          <w:sz w:val="24"/>
          <w:szCs w:val="24"/>
        </w:rPr>
        <w:t>Greek Alphabet</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Appendix D</w:t>
      </w:r>
    </w:p>
    <w:p w:rsidR="00A01F8E" w:rsidRPr="00A01F8E" w:rsidRDefault="00A01F8E" w:rsidP="000B7F25">
      <w:pPr>
        <w:rPr>
          <w:i/>
          <w:sz w:val="24"/>
          <w:szCs w:val="24"/>
        </w:rPr>
      </w:pPr>
      <w:r>
        <w:rPr>
          <w:i/>
          <w:sz w:val="24"/>
          <w:szCs w:val="24"/>
        </w:rPr>
        <w:t>Lab Values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Appendix E</w:t>
      </w:r>
    </w:p>
    <w:sectPr w:rsidR="00A01F8E" w:rsidRPr="00A01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59D"/>
    <w:multiLevelType w:val="hybridMultilevel"/>
    <w:tmpl w:val="2452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35A"/>
    <w:multiLevelType w:val="hybridMultilevel"/>
    <w:tmpl w:val="8A60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D2551"/>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F1850"/>
    <w:multiLevelType w:val="hybridMultilevel"/>
    <w:tmpl w:val="1A9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4151A"/>
    <w:multiLevelType w:val="hybridMultilevel"/>
    <w:tmpl w:val="70248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05163"/>
    <w:multiLevelType w:val="hybridMultilevel"/>
    <w:tmpl w:val="8A14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92767"/>
    <w:multiLevelType w:val="hybridMultilevel"/>
    <w:tmpl w:val="4A88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262A7"/>
    <w:multiLevelType w:val="hybridMultilevel"/>
    <w:tmpl w:val="573A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85D03"/>
    <w:multiLevelType w:val="hybridMultilevel"/>
    <w:tmpl w:val="2E6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F943EC"/>
    <w:multiLevelType w:val="hybridMultilevel"/>
    <w:tmpl w:val="C4C8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71EC4"/>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E19E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74074E"/>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DB12B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E654B"/>
    <w:multiLevelType w:val="hybridMultilevel"/>
    <w:tmpl w:val="F732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B48FA"/>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1E1FAA"/>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5D1F69"/>
    <w:multiLevelType w:val="hybridMultilevel"/>
    <w:tmpl w:val="03BC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03F64"/>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6B558A"/>
    <w:multiLevelType w:val="hybridMultilevel"/>
    <w:tmpl w:val="8B6A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44E15"/>
    <w:multiLevelType w:val="hybridMultilevel"/>
    <w:tmpl w:val="19CC18BE"/>
    <w:lvl w:ilvl="0" w:tplc="FDF44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9B27858"/>
    <w:multiLevelType w:val="hybridMultilevel"/>
    <w:tmpl w:val="84C8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6"/>
  </w:num>
  <w:num w:numId="4">
    <w:abstractNumId w:val="10"/>
  </w:num>
  <w:num w:numId="5">
    <w:abstractNumId w:val="15"/>
  </w:num>
  <w:num w:numId="6">
    <w:abstractNumId w:val="2"/>
  </w:num>
  <w:num w:numId="7">
    <w:abstractNumId w:val="13"/>
  </w:num>
  <w:num w:numId="8">
    <w:abstractNumId w:val="19"/>
  </w:num>
  <w:num w:numId="9">
    <w:abstractNumId w:val="11"/>
  </w:num>
  <w:num w:numId="10">
    <w:abstractNumId w:val="1"/>
  </w:num>
  <w:num w:numId="11">
    <w:abstractNumId w:val="9"/>
  </w:num>
  <w:num w:numId="12">
    <w:abstractNumId w:val="8"/>
  </w:num>
  <w:num w:numId="13">
    <w:abstractNumId w:val="0"/>
  </w:num>
  <w:num w:numId="14">
    <w:abstractNumId w:val="12"/>
  </w:num>
  <w:num w:numId="15">
    <w:abstractNumId w:val="14"/>
  </w:num>
  <w:num w:numId="16">
    <w:abstractNumId w:val="16"/>
  </w:num>
  <w:num w:numId="17">
    <w:abstractNumId w:val="4"/>
  </w:num>
  <w:num w:numId="18">
    <w:abstractNumId w:val="20"/>
  </w:num>
  <w:num w:numId="19">
    <w:abstractNumId w:val="7"/>
  </w:num>
  <w:num w:numId="20">
    <w:abstractNumId w:val="17"/>
  </w:num>
  <w:num w:numId="21">
    <w:abstractNumId w:val="5"/>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25"/>
    <w:rsid w:val="00067C7F"/>
    <w:rsid w:val="000B7F25"/>
    <w:rsid w:val="000D63BB"/>
    <w:rsid w:val="001007A2"/>
    <w:rsid w:val="00113E98"/>
    <w:rsid w:val="0014725F"/>
    <w:rsid w:val="001C383C"/>
    <w:rsid w:val="001C3E8A"/>
    <w:rsid w:val="001C6B61"/>
    <w:rsid w:val="00234CA7"/>
    <w:rsid w:val="003B4E14"/>
    <w:rsid w:val="003B6482"/>
    <w:rsid w:val="00453BAD"/>
    <w:rsid w:val="005E270D"/>
    <w:rsid w:val="00720EFC"/>
    <w:rsid w:val="00834FBC"/>
    <w:rsid w:val="00863A34"/>
    <w:rsid w:val="009E2A73"/>
    <w:rsid w:val="00A01F8E"/>
    <w:rsid w:val="00A02614"/>
    <w:rsid w:val="00A03148"/>
    <w:rsid w:val="00A60CB6"/>
    <w:rsid w:val="00AE12D5"/>
    <w:rsid w:val="00B72166"/>
    <w:rsid w:val="00B8256B"/>
    <w:rsid w:val="00B82804"/>
    <w:rsid w:val="00C055C8"/>
    <w:rsid w:val="00C07775"/>
    <w:rsid w:val="00C744CB"/>
    <w:rsid w:val="00CC1273"/>
    <w:rsid w:val="00D51F0A"/>
    <w:rsid w:val="00DC5EB9"/>
    <w:rsid w:val="00DF4BED"/>
    <w:rsid w:val="00E00DD6"/>
    <w:rsid w:val="00E35E6D"/>
    <w:rsid w:val="00EA4090"/>
    <w:rsid w:val="00F1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C829-9F8B-4427-B18C-EB2D056B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McDowell</dc:creator>
  <cp:lastModifiedBy>Katrina McDowell</cp:lastModifiedBy>
  <cp:revision>4</cp:revision>
  <dcterms:created xsi:type="dcterms:W3CDTF">2013-01-29T18:59:00Z</dcterms:created>
  <dcterms:modified xsi:type="dcterms:W3CDTF">2013-01-29T19:07:00Z</dcterms:modified>
</cp:coreProperties>
</file>